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B491C" w14:textId="77777777" w:rsidR="00D7324B" w:rsidRPr="00407F52" w:rsidRDefault="00D7324B" w:rsidP="00D7324B">
      <w:pPr>
        <w:spacing w:after="0" w:line="240" w:lineRule="auto"/>
        <w:contextualSpacing/>
        <w:jc w:val="center"/>
        <w:rPr>
          <w:rFonts w:eastAsia="Times New Roman" w:cs="Times New Roman"/>
          <w:b/>
          <w:spacing w:val="-4"/>
          <w:szCs w:val="24"/>
          <w:lang w:eastAsia="ru-RU"/>
        </w:rPr>
      </w:pPr>
      <w:bookmarkStart w:id="0" w:name="_Hlk185331624"/>
      <w:r w:rsidRPr="0034634F">
        <w:rPr>
          <w:rFonts w:eastAsia="Times New Roman" w:cs="Times New Roman"/>
          <w:b/>
          <w:spacing w:val="-4"/>
          <w:szCs w:val="24"/>
          <w:lang w:eastAsia="ru-RU"/>
        </w:rPr>
        <w:t>ТАРИФЫ НА ОКАЗАНИЕ УСЛУГ ПО ОРГАНИЗАЦИИ</w:t>
      </w:r>
      <w:r w:rsidRPr="0034634F">
        <w:rPr>
          <w:rFonts w:eastAsia="Times New Roman" w:cs="Times New Roman"/>
          <w:b/>
          <w:spacing w:val="-4"/>
          <w:szCs w:val="24"/>
          <w:lang w:eastAsia="ru-RU"/>
        </w:rPr>
        <w:br/>
        <w:t>ПЛАТНОЙ ПАРКОВКИ ТРАСПОРТНЫХ СРЕДСТВ</w:t>
      </w:r>
    </w:p>
    <w:bookmarkEnd w:id="0"/>
    <w:p w14:paraId="65A07609" w14:textId="77777777" w:rsidR="00D7324B" w:rsidRDefault="00D7324B" w:rsidP="00D7324B">
      <w:pPr>
        <w:spacing w:after="0" w:line="240" w:lineRule="auto"/>
        <w:ind w:firstLine="567"/>
        <w:contextualSpacing/>
        <w:jc w:val="center"/>
        <w:rPr>
          <w:rFonts w:eastAsia="Times New Roman" w:cs="Times New Roman"/>
          <w:spacing w:val="-4"/>
          <w:szCs w:val="24"/>
          <w:lang w:eastAsia="ru-RU"/>
        </w:rPr>
      </w:pPr>
    </w:p>
    <w:p w14:paraId="57DD2051" w14:textId="77777777" w:rsidR="00D7324B" w:rsidRPr="00407F52" w:rsidRDefault="00D7324B" w:rsidP="00D7324B">
      <w:pPr>
        <w:spacing w:after="0" w:line="240" w:lineRule="auto"/>
        <w:ind w:firstLine="567"/>
        <w:contextualSpacing/>
        <w:jc w:val="center"/>
        <w:rPr>
          <w:rFonts w:eastAsia="Times New Roman" w:cs="Times New Roman"/>
          <w:spacing w:val="-4"/>
          <w:szCs w:val="24"/>
          <w:lang w:eastAsia="ru-RU"/>
        </w:rPr>
      </w:pPr>
    </w:p>
    <w:p w14:paraId="592DB697" w14:textId="77777777" w:rsidR="00D7324B" w:rsidRPr="00407F52" w:rsidRDefault="00D7324B" w:rsidP="00D7324B">
      <w:pPr>
        <w:spacing w:after="120" w:line="240" w:lineRule="auto"/>
        <w:rPr>
          <w:rFonts w:eastAsia="Times New Roman" w:cs="Times New Roman"/>
          <w:spacing w:val="-4"/>
          <w:szCs w:val="24"/>
          <w:lang w:eastAsia="ru-RU"/>
        </w:rPr>
      </w:pPr>
      <w:r w:rsidRPr="00407F52">
        <w:rPr>
          <w:rFonts w:eastAsia="Times New Roman" w:cs="Times New Roman"/>
          <w:spacing w:val="-4"/>
          <w:szCs w:val="24"/>
          <w:lang w:eastAsia="ru-RU"/>
        </w:rPr>
        <w:t>Сбор за парковку транспортных средств устанавливается в следующем размере:</w:t>
      </w:r>
    </w:p>
    <w:p w14:paraId="49C29FAA" w14:textId="77777777" w:rsidR="00D7324B" w:rsidRPr="00407F52" w:rsidRDefault="00D7324B" w:rsidP="00D7324B">
      <w:pPr>
        <w:spacing w:after="120" w:line="240" w:lineRule="auto"/>
        <w:ind w:firstLine="567"/>
        <w:rPr>
          <w:rFonts w:eastAsia="Times New Roman" w:cs="Times New Roman"/>
          <w:spacing w:val="-4"/>
          <w:szCs w:val="24"/>
          <w:lang w:eastAsia="ru-RU"/>
        </w:rPr>
      </w:pPr>
      <w:r w:rsidRPr="00407F52">
        <w:rPr>
          <w:rFonts w:eastAsia="Times New Roman" w:cs="Times New Roman"/>
          <w:spacing w:val="-4"/>
          <w:szCs w:val="24"/>
          <w:lang w:eastAsia="ru-RU"/>
        </w:rPr>
        <w:t>– 50,00 рублей в час, но не более 200,00 рублей в сутки;</w:t>
      </w:r>
    </w:p>
    <w:p w14:paraId="4A740A4F" w14:textId="6FD838D7" w:rsidR="00D7324B" w:rsidRPr="00407F52" w:rsidRDefault="00D7324B" w:rsidP="00D7324B">
      <w:pPr>
        <w:spacing w:after="120" w:line="240" w:lineRule="auto"/>
        <w:ind w:firstLine="567"/>
        <w:rPr>
          <w:rFonts w:eastAsia="Times New Roman" w:cs="Times New Roman"/>
          <w:spacing w:val="-4"/>
          <w:szCs w:val="24"/>
          <w:lang w:eastAsia="ru-RU"/>
        </w:rPr>
      </w:pPr>
      <w:r w:rsidRPr="00407F52">
        <w:rPr>
          <w:rFonts w:eastAsia="Times New Roman" w:cs="Times New Roman"/>
          <w:spacing w:val="-4"/>
          <w:szCs w:val="24"/>
          <w:lang w:eastAsia="ru-RU"/>
        </w:rPr>
        <w:t xml:space="preserve">– стоимость пользования парковкой сроком на 1 месяц с предоставлением паркинг-карты постоянного клиента – </w:t>
      </w:r>
      <w:r w:rsidR="00A76EB2" w:rsidRPr="00143196">
        <w:rPr>
          <w:rFonts w:eastAsia="Times New Roman" w:cs="Times New Roman"/>
          <w:spacing w:val="-4"/>
          <w:szCs w:val="24"/>
          <w:lang w:eastAsia="ru-RU"/>
        </w:rPr>
        <w:t xml:space="preserve">6 </w:t>
      </w:r>
      <w:r w:rsidRPr="00143196">
        <w:rPr>
          <w:rFonts w:eastAsia="Times New Roman" w:cs="Times New Roman"/>
          <w:spacing w:val="-4"/>
          <w:szCs w:val="24"/>
          <w:lang w:eastAsia="ru-RU"/>
        </w:rPr>
        <w:t>000,00 рублей</w:t>
      </w:r>
      <w:bookmarkStart w:id="1" w:name="_GoBack"/>
      <w:bookmarkEnd w:id="1"/>
      <w:r w:rsidRPr="00407F52">
        <w:rPr>
          <w:rFonts w:eastAsia="Times New Roman" w:cs="Times New Roman"/>
          <w:spacing w:val="-4"/>
          <w:szCs w:val="24"/>
          <w:lang w:eastAsia="ru-RU"/>
        </w:rPr>
        <w:t>;</w:t>
      </w:r>
    </w:p>
    <w:p w14:paraId="60BC5276" w14:textId="77777777" w:rsidR="00D7324B" w:rsidRPr="00407F52" w:rsidRDefault="00D7324B" w:rsidP="00D7324B">
      <w:pPr>
        <w:spacing w:after="120" w:line="240" w:lineRule="auto"/>
        <w:ind w:firstLine="567"/>
        <w:rPr>
          <w:rFonts w:eastAsia="Times New Roman" w:cs="Times New Roman"/>
          <w:spacing w:val="-4"/>
          <w:szCs w:val="24"/>
          <w:lang w:eastAsia="ru-RU"/>
        </w:rPr>
      </w:pPr>
      <w:r w:rsidRPr="00407F52">
        <w:rPr>
          <w:rFonts w:eastAsia="Times New Roman" w:cs="Times New Roman"/>
          <w:spacing w:val="-4"/>
          <w:szCs w:val="24"/>
          <w:lang w:eastAsia="ru-RU"/>
        </w:rPr>
        <w:t>– стоимость оказания услуги в запуске двигателя автомобиля с применением специального оборудования (пуско-зарядного устройства) – 300,00 рублей.</w:t>
      </w:r>
    </w:p>
    <w:p w14:paraId="33B469EF" w14:textId="77777777" w:rsidR="00D7324B" w:rsidRPr="00407F52" w:rsidRDefault="00D7324B" w:rsidP="00D7324B">
      <w:pPr>
        <w:spacing w:after="120" w:line="240" w:lineRule="auto"/>
        <w:rPr>
          <w:rFonts w:eastAsia="Times New Roman" w:cs="Times New Roman"/>
          <w:spacing w:val="-4"/>
          <w:szCs w:val="24"/>
          <w:lang w:eastAsia="ru-RU"/>
        </w:rPr>
      </w:pPr>
      <w:r w:rsidRPr="00407F52">
        <w:rPr>
          <w:rFonts w:eastAsia="Times New Roman" w:cs="Times New Roman"/>
          <w:spacing w:val="-4"/>
          <w:szCs w:val="24"/>
          <w:lang w:eastAsia="ru-RU"/>
        </w:rPr>
        <w:t>Штраф за утерю парковочной карты установить в размере – 300,00 рублей.</w:t>
      </w:r>
    </w:p>
    <w:p w14:paraId="2B50D356" w14:textId="77777777" w:rsidR="00D7324B" w:rsidRPr="00407F52" w:rsidRDefault="00D7324B" w:rsidP="00D7324B">
      <w:pPr>
        <w:spacing w:after="0" w:line="240" w:lineRule="auto"/>
        <w:contextualSpacing/>
        <w:rPr>
          <w:rFonts w:eastAsia="Times New Roman" w:cs="Times New Roman"/>
          <w:spacing w:val="-4"/>
          <w:szCs w:val="24"/>
          <w:lang w:eastAsia="ru-RU"/>
        </w:rPr>
      </w:pPr>
      <w:r w:rsidRPr="00407F52">
        <w:rPr>
          <w:rFonts w:eastAsia="Times New Roman" w:cs="Times New Roman"/>
          <w:spacing w:val="-4"/>
          <w:szCs w:val="24"/>
          <w:lang w:eastAsia="ru-RU"/>
        </w:rPr>
        <w:t xml:space="preserve">Бесплатное время нахождения на парковке - 30 минут (с момента въезда транспортного средства </w:t>
      </w:r>
      <w:r>
        <w:rPr>
          <w:rFonts w:eastAsia="Times New Roman" w:cs="Times New Roman"/>
          <w:spacing w:val="-4"/>
          <w:szCs w:val="24"/>
          <w:lang w:eastAsia="ru-RU"/>
        </w:rPr>
        <w:br/>
      </w:r>
      <w:r w:rsidRPr="00407F52">
        <w:rPr>
          <w:rFonts w:eastAsia="Times New Roman" w:cs="Times New Roman"/>
          <w:spacing w:val="-4"/>
          <w:szCs w:val="24"/>
          <w:lang w:eastAsia="ru-RU"/>
        </w:rPr>
        <w:t>на территорию Платной парковки, обозначенную дорожным знаком 6.4. (согласно ПДД РФ), установленного совместно с табличкой 8.8. (согласно ПДД РФ) или получения паркинг</w:t>
      </w:r>
      <w:r>
        <w:rPr>
          <w:rFonts w:eastAsia="Times New Roman" w:cs="Times New Roman"/>
          <w:spacing w:val="-4"/>
          <w:szCs w:val="24"/>
          <w:lang w:eastAsia="ru-RU"/>
        </w:rPr>
        <w:t>-</w:t>
      </w:r>
      <w:r w:rsidRPr="00407F52">
        <w:rPr>
          <w:rFonts w:eastAsia="Times New Roman" w:cs="Times New Roman"/>
          <w:spacing w:val="-4"/>
          <w:szCs w:val="24"/>
          <w:lang w:eastAsia="ru-RU"/>
        </w:rPr>
        <w:t>карты).</w:t>
      </w:r>
    </w:p>
    <w:p w14:paraId="56C85817" w14:textId="77777777" w:rsidR="006F369C" w:rsidRPr="00093A4C" w:rsidRDefault="00D7324B" w:rsidP="00D7324B">
      <w:pPr>
        <w:rPr>
          <w:rFonts w:cs="Times New Roman"/>
        </w:rPr>
      </w:pPr>
      <w:r w:rsidRPr="00407F52">
        <w:rPr>
          <w:rFonts w:eastAsia="Times New Roman" w:cs="Times New Roman"/>
          <w:spacing w:val="-4"/>
          <w:szCs w:val="24"/>
          <w:lang w:eastAsia="ru-RU"/>
        </w:rPr>
        <w:t>Администрация Театра вправе изменять действующие тарифы по своему усмотрению, разместив информацию об изменении тарифов на оказание услуг по организации парковки</w:t>
      </w:r>
      <w:r>
        <w:rPr>
          <w:rFonts w:eastAsia="Times New Roman" w:cs="Times New Roman"/>
          <w:spacing w:val="-4"/>
          <w:szCs w:val="24"/>
          <w:lang w:eastAsia="ru-RU"/>
        </w:rPr>
        <w:t xml:space="preserve"> </w:t>
      </w:r>
      <w:r w:rsidRPr="00407F52">
        <w:rPr>
          <w:rFonts w:eastAsia="Times New Roman" w:cs="Times New Roman"/>
          <w:spacing w:val="-4"/>
          <w:szCs w:val="24"/>
          <w:lang w:eastAsia="ru-RU"/>
        </w:rPr>
        <w:t>на официальном сайте Театра</w:t>
      </w:r>
      <w:r w:rsidRPr="00811786">
        <w:rPr>
          <w:rFonts w:eastAsia="Calibri" w:cs="Times New Roman"/>
          <w:szCs w:val="24"/>
        </w:rPr>
        <w:t xml:space="preserve">: </w:t>
      </w:r>
      <w:proofErr w:type="spellStart"/>
      <w:r w:rsidRPr="00811786">
        <w:rPr>
          <w:rFonts w:eastAsia="Calibri" w:cs="Times New Roman"/>
          <w:szCs w:val="24"/>
        </w:rPr>
        <w:t>тюз.екатеринбург.рф</w:t>
      </w:r>
      <w:proofErr w:type="spellEnd"/>
      <w:r w:rsidRPr="00811786">
        <w:rPr>
          <w:rFonts w:eastAsia="Calibri" w:cs="Times New Roman"/>
          <w:szCs w:val="24"/>
        </w:rPr>
        <w:t xml:space="preserve"> </w:t>
      </w:r>
      <w:r w:rsidRPr="00811786">
        <w:rPr>
          <w:rFonts w:eastAsia="Times New Roman" w:cs="Times New Roman"/>
          <w:spacing w:val="-4"/>
          <w:szCs w:val="24"/>
          <w:lang w:eastAsia="ru-RU"/>
        </w:rPr>
        <w:t>и</w:t>
      </w:r>
      <w:r w:rsidRPr="00407F52">
        <w:rPr>
          <w:rFonts w:eastAsia="Times New Roman" w:cs="Times New Roman"/>
          <w:spacing w:val="-4"/>
          <w:szCs w:val="24"/>
          <w:lang w:eastAsia="ru-RU"/>
        </w:rPr>
        <w:t xml:space="preserve"> при въезде на парковку за 15 </w:t>
      </w:r>
      <w:r>
        <w:rPr>
          <w:rFonts w:eastAsia="Times New Roman" w:cs="Times New Roman"/>
          <w:spacing w:val="-4"/>
          <w:szCs w:val="24"/>
          <w:lang w:eastAsia="ru-RU"/>
        </w:rPr>
        <w:t xml:space="preserve">(пятнадцать) </w:t>
      </w:r>
      <w:r w:rsidRPr="00407F52">
        <w:rPr>
          <w:rFonts w:eastAsia="Times New Roman" w:cs="Times New Roman"/>
          <w:spacing w:val="-4"/>
          <w:szCs w:val="24"/>
          <w:lang w:eastAsia="ru-RU"/>
        </w:rPr>
        <w:t>дней до начала действия новых тарифов.</w:t>
      </w:r>
    </w:p>
    <w:sectPr w:rsidR="006F369C" w:rsidRPr="00093A4C" w:rsidSect="00093A4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E82"/>
    <w:rsid w:val="00082AFC"/>
    <w:rsid w:val="00093A4C"/>
    <w:rsid w:val="00143196"/>
    <w:rsid w:val="006F369C"/>
    <w:rsid w:val="00892E82"/>
    <w:rsid w:val="008D3414"/>
    <w:rsid w:val="00A74FEF"/>
    <w:rsid w:val="00A76EB2"/>
    <w:rsid w:val="00C320B0"/>
    <w:rsid w:val="00D62D67"/>
    <w:rsid w:val="00D7324B"/>
    <w:rsid w:val="00E3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BDBCD"/>
  <w15:chartTrackingRefBased/>
  <w15:docId w15:val="{B51E01B6-C42A-45F0-86EF-AC3B0ECC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ECE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165</Words>
  <Characters>947</Characters>
  <Application>Microsoft Office Word</Application>
  <DocSecurity>0</DocSecurity>
  <Lines>7</Lines>
  <Paragraphs>2</Paragraphs>
  <ScaleCrop>false</ScaleCrop>
  <Company>МАУК ТЮЗ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Д. Токарева</dc:creator>
  <cp:keywords/>
  <dc:description/>
  <cp:lastModifiedBy>Диана Д. Токарева</cp:lastModifiedBy>
  <cp:revision>9</cp:revision>
  <dcterms:created xsi:type="dcterms:W3CDTF">2021-12-27T13:20:00Z</dcterms:created>
  <dcterms:modified xsi:type="dcterms:W3CDTF">2025-12-15T09:35:00Z</dcterms:modified>
</cp:coreProperties>
</file>